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35" w:rsidRDefault="00990C39">
      <w:pPr>
        <w:pStyle w:val="a3"/>
        <w:spacing w:after="2"/>
        <w:ind w:left="3198"/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5F0335">
        <w:trPr>
          <w:trHeight w:val="359"/>
        </w:trPr>
        <w:tc>
          <w:tcPr>
            <w:tcW w:w="2405" w:type="dxa"/>
            <w:shd w:val="clear" w:color="auto" w:fill="C5D9F0"/>
          </w:tcPr>
          <w:p w:rsidR="005F0335" w:rsidRDefault="00990C39">
            <w:pPr>
              <w:pStyle w:val="TableParagraph"/>
              <w:spacing w:before="39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5F0335" w:rsidRDefault="00990C39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5F0335">
        <w:trPr>
          <w:trHeight w:val="7736"/>
        </w:trPr>
        <w:tc>
          <w:tcPr>
            <w:tcW w:w="2405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F0335" w:rsidRDefault="00990C39">
            <w:pPr>
              <w:pStyle w:val="TableParagraph"/>
              <w:ind w:left="859" w:right="413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5F0335" w:rsidRDefault="00990C39">
            <w:pPr>
              <w:pStyle w:val="TableParagraph"/>
              <w:ind w:left="115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F0335" w:rsidRDefault="00990C3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5F0335" w:rsidRDefault="00990C39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Федерации; понимание роли русского языка </w:t>
            </w:r>
            <w:r>
              <w:rPr>
                <w:sz w:val="24"/>
              </w:rPr>
              <w:t>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 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  <w:proofErr w:type="gramEnd"/>
          </w:p>
          <w:p w:rsidR="005F0335" w:rsidRDefault="00990C39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z w:val="24"/>
              </w:rPr>
              <w:t>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5F0335" w:rsidRDefault="00990C39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3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5F0335" w:rsidRDefault="00990C39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5F0335" w:rsidRDefault="00990C39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3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5F0335" w:rsidRDefault="00990C39">
            <w:pPr>
              <w:pStyle w:val="TableParagraph"/>
              <w:spacing w:before="2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</w:t>
            </w:r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 (1-4 класс), УМК «Русский язык» Л.Я.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Желтовская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Т.М.Андрианова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В.А.Илюхина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(1-4 класс).</w:t>
            </w:r>
          </w:p>
          <w:p w:rsidR="005F0335" w:rsidRDefault="00990C39">
            <w:pPr>
              <w:pStyle w:val="TableParagraph"/>
              <w:spacing w:before="1"/>
              <w:ind w:left="115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«Обучения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</w:t>
            </w:r>
            <w:r>
              <w:rPr>
                <w:sz w:val="24"/>
              </w:rPr>
              <w:t>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«Фонетика»,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«Графика»,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«Орфография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пунктуация»;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«Систематического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языке»,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«Фонетика»,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«Графика»,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«Орфоэпия»,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«Лексика»,</w:t>
            </w:r>
            <w:proofErr w:type="gramEnd"/>
          </w:p>
          <w:p w:rsidR="005F0335" w:rsidRDefault="00990C39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«Синтаксис»,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«Орфография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</w:tr>
    </w:tbl>
    <w:p w:rsidR="005F0335" w:rsidRDefault="005F0335">
      <w:pPr>
        <w:spacing w:line="262" w:lineRule="exact"/>
        <w:jc w:val="both"/>
        <w:rPr>
          <w:sz w:val="24"/>
        </w:rPr>
        <w:sectPr w:rsidR="005F0335">
          <w:type w:val="continuous"/>
          <w:pgSz w:w="16850" w:h="11920" w:orient="landscape"/>
          <w:pgMar w:top="28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5F0335">
        <w:trPr>
          <w:trHeight w:val="2488"/>
        </w:trPr>
        <w:tc>
          <w:tcPr>
            <w:tcW w:w="2405" w:type="dxa"/>
            <w:shd w:val="clear" w:color="auto" w:fill="92D050"/>
          </w:tcPr>
          <w:p w:rsidR="005F0335" w:rsidRDefault="005F0335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5F0335" w:rsidRDefault="00990C39">
            <w:pPr>
              <w:pStyle w:val="TableParagraph"/>
              <w:ind w:left="115"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5F0335" w:rsidRDefault="00990C3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F0335" w:rsidRDefault="00990C39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недель) – 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  <w:p w:rsidR="005F0335" w:rsidRDefault="00990C39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F0335">
        <w:trPr>
          <w:trHeight w:val="265"/>
        </w:trPr>
        <w:tc>
          <w:tcPr>
            <w:tcW w:w="2405" w:type="dxa"/>
            <w:vMerge w:val="restart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spacing w:before="6"/>
              <w:rPr>
                <w:b/>
                <w:sz w:val="38"/>
              </w:rPr>
            </w:pPr>
          </w:p>
          <w:p w:rsidR="005F0335" w:rsidRDefault="00990C39">
            <w:pPr>
              <w:pStyle w:val="TableParagraph"/>
              <w:spacing w:before="1"/>
              <w:ind w:left="837" w:right="412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5F0335" w:rsidRDefault="00990C39">
            <w:pPr>
              <w:pStyle w:val="TableParagraph"/>
              <w:spacing w:line="246" w:lineRule="exact"/>
              <w:ind w:right="14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чтение»)</w:t>
            </w:r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учебному</w:t>
            </w:r>
            <w:proofErr w:type="gramEnd"/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5F0335">
        <w:trPr>
          <w:trHeight w:val="276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</w:p>
        </w:tc>
      </w:tr>
      <w:tr w:rsidR="005F0335">
        <w:trPr>
          <w:trHeight w:val="274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Э.Э.Кац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5F0335">
        <w:trPr>
          <w:trHeight w:val="281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5F0335">
        <w:trPr>
          <w:trHeight w:val="1100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5F0335" w:rsidRDefault="00990C39">
            <w:pPr>
              <w:pStyle w:val="TableParagraph"/>
              <w:spacing w:line="25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5F0335">
        <w:trPr>
          <w:trHeight w:val="274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5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5F0335">
        <w:trPr>
          <w:trHeight w:val="276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7" w:lineRule="exact"/>
              <w:ind w:right="13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меньших”,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5F0335">
        <w:trPr>
          <w:trHeight w:val="274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5F0335">
        <w:trPr>
          <w:trHeight w:val="276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7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right="13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5F0335">
        <w:trPr>
          <w:trHeight w:val="274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5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истории”,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</w:p>
        </w:tc>
      </w:tr>
      <w:tr w:rsidR="005F0335">
        <w:trPr>
          <w:trHeight w:val="274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5" w:lineRule="exact"/>
              <w:ind w:right="13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(устное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творчество”,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“Фольклорная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правил”,</w:t>
            </w:r>
            <w:proofErr w:type="gramEnd"/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“Круг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Пушкина”,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Крылова”,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</w:tr>
      <w:tr w:rsidR="005F0335">
        <w:trPr>
          <w:trHeight w:val="275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spacing w:line="256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Х–ХХ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</w:p>
        </w:tc>
      </w:tr>
      <w:tr w:rsidR="005F0335">
        <w:trPr>
          <w:trHeight w:val="274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5F0335" w:rsidRDefault="00990C39">
            <w:pPr>
              <w:pStyle w:val="TableParagraph"/>
              <w:tabs>
                <w:tab w:val="left" w:pos="1144"/>
                <w:tab w:val="left" w:pos="1511"/>
                <w:tab w:val="left" w:pos="2954"/>
                <w:tab w:val="left" w:pos="4752"/>
                <w:tab w:val="left" w:pos="5107"/>
                <w:tab w:val="left" w:pos="6075"/>
                <w:tab w:val="left" w:pos="6418"/>
                <w:tab w:val="left" w:pos="8444"/>
                <w:tab w:val="left" w:pos="10256"/>
                <w:tab w:val="left" w:pos="11804"/>
              </w:tabs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животных”,</w:t>
            </w:r>
            <w:r>
              <w:rPr>
                <w:sz w:val="24"/>
              </w:rPr>
              <w:tab/>
              <w:t>“Произведения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детях”,</w:t>
            </w:r>
            <w:r>
              <w:rPr>
                <w:sz w:val="24"/>
              </w:rPr>
              <w:tab/>
              <w:t>“</w:t>
            </w:r>
            <w:r>
              <w:rPr>
                <w:sz w:val="24"/>
              </w:rPr>
              <w:tab/>
              <w:t>Юмористические</w:t>
            </w:r>
            <w:r>
              <w:rPr>
                <w:sz w:val="24"/>
              </w:rPr>
              <w:tab/>
              <w:t>произведения”</w:t>
            </w:r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“Зарубежная</w:t>
            </w:r>
            <w:r>
              <w:rPr>
                <w:sz w:val="24"/>
              </w:rPr>
              <w:tab/>
              <w:t>литература”,</w:t>
            </w:r>
          </w:p>
        </w:tc>
      </w:tr>
      <w:tr w:rsidR="005F0335">
        <w:trPr>
          <w:trHeight w:val="286"/>
        </w:trPr>
        <w:tc>
          <w:tcPr>
            <w:tcW w:w="2405" w:type="dxa"/>
            <w:vMerge/>
            <w:tcBorders>
              <w:top w:val="nil"/>
            </w:tcBorders>
            <w:shd w:val="clear" w:color="auto" w:fill="92D050"/>
          </w:tcPr>
          <w:p w:rsidR="005F0335" w:rsidRDefault="005F0335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5F0335" w:rsidRDefault="00990C3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“Библиографическая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литературой”.</w:t>
            </w:r>
            <w:proofErr w:type="gramEnd"/>
          </w:p>
        </w:tc>
      </w:tr>
    </w:tbl>
    <w:p w:rsidR="005F0335" w:rsidRDefault="005F0335">
      <w:pPr>
        <w:spacing w:line="267" w:lineRule="exact"/>
        <w:rPr>
          <w:sz w:val="24"/>
        </w:rPr>
        <w:sectPr w:rsidR="005F0335">
          <w:pgSz w:w="16850" w:h="11920" w:orient="landscape"/>
          <w:pgMar w:top="40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3579"/>
      </w:tblGrid>
      <w:tr w:rsidR="005F0335">
        <w:trPr>
          <w:trHeight w:val="2764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sz w:val="24"/>
              </w:rPr>
            </w:pP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Крылова”,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</w:t>
            </w:r>
            <w:r>
              <w:rPr>
                <w:sz w:val="24"/>
              </w:rPr>
              <w:t>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 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Толстого”, “Произведения о животных и родной природе”, “Произведения о детях”, “Пьеса”, “Юмористические произведения”,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</w:t>
            </w:r>
            <w:r>
              <w:rPr>
                <w:sz w:val="24"/>
              </w:rPr>
              <w:t>ическая культура”.</w:t>
            </w:r>
          </w:p>
          <w:p w:rsidR="005F0335" w:rsidRDefault="00990C39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F0335" w:rsidRDefault="00990C3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F0335">
        <w:trPr>
          <w:trHeight w:val="7177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0335" w:rsidRDefault="00990C39">
            <w:pPr>
              <w:pStyle w:val="TableParagraph"/>
              <w:ind w:left="803" w:right="10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(русский)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5F0335" w:rsidRDefault="00990C39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(русскому)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«Родной (русский)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5F0335" w:rsidRDefault="00990C39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(русскому)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в части требований, заданных ФГОС НОО для предметной области «Родной язы</w:t>
            </w:r>
            <w:r>
              <w:rPr>
                <w:sz w:val="24"/>
              </w:rPr>
              <w:t>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 на родном языке». Программа по родному (русскому) языку ориентирована на сопровождение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чтение».</w:t>
            </w:r>
          </w:p>
          <w:p w:rsidR="005F0335" w:rsidRDefault="00990C39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(русскому) 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выделяются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</w:p>
          <w:p w:rsidR="005F0335" w:rsidRDefault="00990C39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Первый блок – «Русский язык: прошлое и настоящее» – включает содержание, обеспечивающее расширение знаний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о происхождении слов, об изменениях значений общеупотребительных слов. Данный блок содержит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специфическо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 мира.</w:t>
            </w:r>
          </w:p>
          <w:p w:rsidR="005F0335" w:rsidRDefault="00990C39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Второй блок – «Язык в действии» – включает содержание, обеспечивающее наблюдение за употреблением языковых 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базовых умений и навыков использования языковых единиц в учебных и практических ситуациях,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развитие потребности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словарям совреме</w:t>
            </w:r>
            <w:r>
              <w:rPr>
                <w:sz w:val="24"/>
              </w:rPr>
              <w:t>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5F0335" w:rsidRDefault="00990C39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Третий блок – «Секреты речи и текста» – связан с совершенствованием четырёх видов речевой деятельности в их взаимосвязи,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коммуникативных навыков обучающихся (ум</w:t>
            </w:r>
            <w:r>
              <w:rPr>
                <w:sz w:val="24"/>
              </w:rPr>
              <w:t>ениями определять цели общения, участвовать в речевом общении),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текстами: развитие умений понимать, анализировать предлагаемые тексты и создавать собственные тексты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 типов, жанров, стилистической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5F0335" w:rsidRDefault="00990C39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(русского) 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(0,5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F0335" w:rsidRDefault="005F0335">
      <w:pPr>
        <w:spacing w:line="264" w:lineRule="exact"/>
        <w:jc w:val="both"/>
        <w:rPr>
          <w:sz w:val="24"/>
        </w:rPr>
        <w:sectPr w:rsidR="005F0335">
          <w:pgSz w:w="16850" w:h="11920" w:orient="landscape"/>
          <w:pgMar w:top="40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3579"/>
      </w:tblGrid>
      <w:tr w:rsidR="005F0335">
        <w:trPr>
          <w:trHeight w:val="5038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990C39">
            <w:pPr>
              <w:pStyle w:val="TableParagraph"/>
              <w:spacing w:before="227"/>
              <w:ind w:left="119" w:right="1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 на родном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(русском)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начального общего образования ФГОС НОО, а также ориентирована на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</w:t>
            </w:r>
            <w:r>
              <w:rPr>
                <w:sz w:val="24"/>
              </w:rPr>
              <w:t>ия.</w:t>
            </w:r>
            <w:proofErr w:type="gramEnd"/>
          </w:p>
          <w:p w:rsidR="005F0335" w:rsidRDefault="00990C39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F0335" w:rsidRDefault="00990C39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F0335" w:rsidRDefault="00990C39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культурно-языковое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5F0335" w:rsidRDefault="00990C39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F0335" w:rsidRDefault="00990C39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5F0335" w:rsidRDefault="00990C39">
            <w:pPr>
              <w:pStyle w:val="TableParagraph"/>
              <w:ind w:left="6" w:right="93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целями изучени</w:t>
            </w:r>
            <w:r>
              <w:rPr>
                <w:sz w:val="24"/>
              </w:rPr>
              <w:t>я литературного чтения на родном (русском) языке» содержание обучения для каждого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«Мир детства»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</w:p>
          <w:p w:rsidR="005F0335" w:rsidRDefault="00990C39">
            <w:pPr>
              <w:pStyle w:val="TableParagraph"/>
              <w:ind w:left="6" w:right="89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литературному чтению на родном (русском) языке предусматривает выбор произведений из предложенного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уровнем подготовки обучающихся, а также вариативный компонент содержания, разработка которого в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предп</w:t>
            </w:r>
            <w:r>
              <w:rPr>
                <w:sz w:val="24"/>
              </w:rPr>
              <w:t>олагает обращение к литературе народов России в целях выявления национально-специфического и общего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проблематике.</w:t>
            </w:r>
          </w:p>
          <w:p w:rsidR="005F0335" w:rsidRDefault="00990C39">
            <w:pPr>
              <w:pStyle w:val="TableParagraph"/>
              <w:spacing w:line="270" w:lineRule="atLeast"/>
              <w:ind w:left="6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число часов, отводимых для изучения литературного чтения на родном (русском) языке – 17 часов: в </w:t>
            </w:r>
            <w:r>
              <w:rPr>
                <w:sz w:val="24"/>
              </w:rPr>
              <w:t>4 классе (0,5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F0335" w:rsidRDefault="005F0335">
      <w:pPr>
        <w:spacing w:line="270" w:lineRule="atLeast"/>
        <w:jc w:val="both"/>
        <w:rPr>
          <w:sz w:val="24"/>
        </w:rPr>
        <w:sectPr w:rsidR="005F0335">
          <w:pgSz w:w="16850" w:h="11920" w:orient="landscape"/>
          <w:pgMar w:top="40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3579"/>
      </w:tblGrid>
      <w:tr w:rsidR="005F0335">
        <w:trPr>
          <w:trHeight w:val="7462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F0335" w:rsidRDefault="00990C39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 Рабочая программа</w:t>
            </w:r>
            <w:r>
              <w:rPr>
                <w:sz w:val="24"/>
              </w:rPr>
              <w:t xml:space="preserve"> разработана на основе УМК «Математика» Моро М.И.,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М.А., Бельтюкова Г.В. и 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УМК «Математика» М.И. Башмакова, М.Г. </w:t>
            </w:r>
            <w:proofErr w:type="spellStart"/>
            <w:r>
              <w:rPr>
                <w:sz w:val="24"/>
              </w:rPr>
              <w:t>Нефёдовой</w:t>
            </w:r>
            <w:proofErr w:type="spellEnd"/>
            <w:r>
              <w:rPr>
                <w:sz w:val="24"/>
              </w:rPr>
              <w:t>, 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5F0335" w:rsidRDefault="00990C39">
            <w:pPr>
              <w:pStyle w:val="TableParagraph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математике:</w:t>
            </w:r>
          </w:p>
          <w:p w:rsidR="005F0335" w:rsidRDefault="00990C3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5F0335" w:rsidRDefault="00990C3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опыта решения учебно-познавательных и учебно-практических задач, построен</w:t>
            </w:r>
            <w:r>
              <w:rPr>
                <w:sz w:val="24"/>
              </w:rPr>
              <w:t>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«равно-неравно»,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5F0335" w:rsidRDefault="00990C3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5F0335" w:rsidRDefault="00990C3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учебно-познавательных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умственному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важне</w:t>
            </w:r>
            <w:r>
              <w:rPr>
                <w:sz w:val="24"/>
              </w:rPr>
              <w:t>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5F0335" w:rsidRDefault="00990C3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F0335" w:rsidRDefault="00990C39">
            <w:pPr>
              <w:pStyle w:val="TableParagraph"/>
              <w:spacing w:before="1"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F0335" w:rsidRDefault="00990C39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F0335">
        <w:trPr>
          <w:trHeight w:val="3588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0335" w:rsidRDefault="00990C39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</w:p>
          <w:p w:rsidR="005F0335" w:rsidRDefault="00990C39">
            <w:pPr>
              <w:pStyle w:val="TableParagraph"/>
              <w:ind w:left="859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(ФРП)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(«Окружающий мир»)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начального общего образования составлена на основе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</w:t>
            </w:r>
            <w:r>
              <w:rPr>
                <w:sz w:val="24"/>
              </w:rPr>
              <w:t>ального общего образования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z w:val="24"/>
              </w:rPr>
              <w:t xml:space="preserve">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F0335" w:rsidRDefault="00990C39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5F0335" w:rsidRDefault="00990C3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взгляда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окружающиймир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(природную и социальную среду обитания); освоение естественнонаучных, обществоведческих,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5F0335" w:rsidRDefault="00990C3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F0335" w:rsidRDefault="00990C3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>
              <w:rPr>
                <w:sz w:val="24"/>
              </w:rPr>
              <w:t>остью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творческим</w:t>
            </w:r>
            <w:proofErr w:type="gramEnd"/>
          </w:p>
        </w:tc>
      </w:tr>
    </w:tbl>
    <w:p w:rsidR="005F0335" w:rsidRDefault="005F0335">
      <w:pPr>
        <w:spacing w:line="270" w:lineRule="atLeast"/>
        <w:jc w:val="both"/>
        <w:rPr>
          <w:sz w:val="24"/>
        </w:rPr>
        <w:sectPr w:rsidR="005F0335">
          <w:pgSz w:w="16850" w:h="11920" w:orient="landscape"/>
          <w:pgMar w:top="40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3579"/>
      </w:tblGrid>
      <w:tr w:rsidR="005F0335">
        <w:trPr>
          <w:trHeight w:val="6075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sz w:val="24"/>
              </w:rPr>
            </w:pP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spacing w:line="268" w:lineRule="exact"/>
              <w:ind w:left="83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F0335" w:rsidRDefault="00990C3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2"/>
              <w:ind w:right="96"/>
              <w:jc w:val="both"/>
              <w:rPr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государству, определённому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5F0335" w:rsidRDefault="00990C3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1"/>
              <w:ind w:hanging="361"/>
              <w:jc w:val="both"/>
              <w:rPr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5F0335" w:rsidRDefault="00990C3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</w:t>
            </w:r>
            <w:r>
              <w:rPr>
                <w:sz w:val="24"/>
              </w:rPr>
              <w:t>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5F0335" w:rsidRDefault="00990C3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6"/>
              <w:jc w:val="both"/>
              <w:rPr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гуманистических норм жизни, приобретение опыта эмоционально-положительного отношения к природе в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F0335" w:rsidRDefault="00990C3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95"/>
              <w:jc w:val="both"/>
              <w:rPr>
                <w:sz w:val="21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</w:t>
            </w:r>
            <w:r>
              <w:rPr>
                <w:sz w:val="24"/>
              </w:rPr>
              <w:t>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5F0335" w:rsidRDefault="00990C39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Потапова,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Ивченкова</w:t>
            </w:r>
            <w:proofErr w:type="spellEnd"/>
            <w:r>
              <w:rPr>
                <w:sz w:val="24"/>
              </w:rPr>
              <w:t>.</w:t>
            </w:r>
          </w:p>
          <w:p w:rsidR="005F0335" w:rsidRDefault="00990C39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жизнедеятельности”.</w:t>
            </w:r>
          </w:p>
          <w:p w:rsidR="005F0335" w:rsidRDefault="00990C39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F0335" w:rsidRDefault="00990C3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F0335">
        <w:trPr>
          <w:trHeight w:val="4971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990C39">
            <w:pPr>
              <w:pStyle w:val="TableParagraph"/>
              <w:spacing w:before="158"/>
              <w:ind w:left="45" w:right="24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F0335" w:rsidRDefault="00990C39">
            <w:pPr>
              <w:pStyle w:val="TableParagraph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УМК «Английский в фокусе» </w:t>
            </w:r>
            <w:proofErr w:type="spellStart"/>
            <w:r>
              <w:rPr>
                <w:sz w:val="24"/>
              </w:rPr>
              <w:t>В.Г.Апальков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Н.И.Быкова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М.Д.Поспелова</w:t>
            </w:r>
            <w:proofErr w:type="spellEnd"/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ФУМОпо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</w:p>
          <w:p w:rsidR="005F0335" w:rsidRDefault="00990C39">
            <w:pPr>
              <w:pStyle w:val="TableParagraph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по иностранному (английскому) языку раскрывает цели образования, развития и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z w:val="24"/>
              </w:rPr>
              <w:t xml:space="preserve"> обучающихся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(инвариантную)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z w:val="24"/>
              </w:rPr>
              <w:t xml:space="preserve">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5F0335" w:rsidRDefault="00990C39">
            <w:pPr>
              <w:pStyle w:val="TableParagraph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уровне начального общего образования закладывается база для всего последующего иноязычного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 основы функциональной грамотности, что придаёт особую ответственность данному этапу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иностранного</w:t>
            </w:r>
            <w:r>
              <w:rPr>
                <w:sz w:val="24"/>
              </w:rPr>
              <w:t xml:space="preserve"> языка в общеобразовательных организациях начинается со 2 класса. Обучающиеся данного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восприимчивостью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5F0335" w:rsidRDefault="00990C39">
            <w:pPr>
              <w:pStyle w:val="TableParagraph"/>
              <w:spacing w:line="270" w:lineRule="atLeast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иностранному 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нелинейный 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основано на концентрическом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оцессе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повторяются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закрепляются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F0335" w:rsidRDefault="005F0335">
      <w:pPr>
        <w:spacing w:line="270" w:lineRule="atLeast"/>
        <w:jc w:val="both"/>
        <w:rPr>
          <w:sz w:val="24"/>
        </w:rPr>
        <w:sectPr w:rsidR="005F0335">
          <w:pgSz w:w="16850" w:h="11920" w:orient="landscape"/>
          <w:pgMar w:top="40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3579"/>
      </w:tblGrid>
      <w:tr w:rsidR="005F0335">
        <w:trPr>
          <w:trHeight w:val="1408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sz w:val="24"/>
              </w:rPr>
            </w:pP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расширяющемся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F0335" w:rsidRDefault="00990C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5F0335" w:rsidRDefault="00990C39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3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F0335">
        <w:trPr>
          <w:trHeight w:val="4145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990C39">
            <w:pPr>
              <w:pStyle w:val="TableParagraph"/>
              <w:spacing w:before="183"/>
              <w:ind w:left="223" w:right="1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светскойэтики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(ОРКСЭ)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составлена на основе Требований к результатам освоения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 № 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федеральной </w:t>
            </w:r>
            <w:proofErr w:type="spellStart"/>
            <w:r>
              <w:rPr>
                <w:sz w:val="24"/>
              </w:rPr>
              <w:t>рабочейпрограммы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5F0335" w:rsidRDefault="00990C39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F0335" w:rsidRDefault="00990C39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основами православной, мусульманской, буддийской, иудейской культур, основами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5F0335" w:rsidRDefault="00990C39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5F0335" w:rsidRDefault="00990C39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z w:val="24"/>
              </w:rPr>
              <w:t>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5F0335" w:rsidRDefault="00990C39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5F0335" w:rsidRDefault="00990C39">
            <w:pPr>
              <w:pStyle w:val="TableParagraph"/>
              <w:spacing w:line="266" w:lineRule="exact"/>
              <w:ind w:left="834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5F0335">
        <w:trPr>
          <w:trHeight w:val="5247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990C39">
            <w:pPr>
              <w:pStyle w:val="TableParagraph"/>
              <w:spacing w:before="206"/>
              <w:ind w:left="667" w:right="35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spacing w:line="26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F0335" w:rsidRDefault="00990C39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«Требований к результатам освоения основной образовательной программы»,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z w:val="24"/>
              </w:rPr>
              <w:t>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сформулированныев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F0335" w:rsidRDefault="00990C39">
            <w:pPr>
              <w:pStyle w:val="TableParagraph"/>
              <w:spacing w:before="1"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5F0335" w:rsidRDefault="00990C39">
            <w:pPr>
              <w:pStyle w:val="TableParagraph"/>
              <w:ind w:left="114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«Просвещение» </w:t>
            </w:r>
            <w:r>
              <w:rPr>
                <w:i/>
                <w:sz w:val="24"/>
              </w:rPr>
              <w:t>(1.1.1.7.1.1.1.- 1.1.1.7.1.1.4.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5F0335" w:rsidRDefault="00990C39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графики”.</w:t>
            </w:r>
          </w:p>
          <w:p w:rsidR="005F0335" w:rsidRDefault="00990C39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F0335" w:rsidRDefault="00990C39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F0335" w:rsidRDefault="005F0335">
      <w:pPr>
        <w:spacing w:line="261" w:lineRule="exact"/>
        <w:rPr>
          <w:sz w:val="24"/>
        </w:rPr>
        <w:sectPr w:rsidR="005F0335">
          <w:pgSz w:w="16850" w:h="11920" w:orient="landscape"/>
          <w:pgMar w:top="40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3579"/>
      </w:tblGrid>
      <w:tr w:rsidR="005F0335">
        <w:trPr>
          <w:trHeight w:val="6080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990C39">
            <w:pPr>
              <w:pStyle w:val="TableParagraph"/>
              <w:spacing w:before="208"/>
              <w:ind w:left="425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программы»,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</w:t>
            </w:r>
            <w:r>
              <w:rPr>
                <w:sz w:val="24"/>
              </w:rPr>
              <w:t>вания, а также ориентирована на целевые приоритеты, сформулированные в федеральной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5F0335" w:rsidRDefault="00990C39">
            <w:pPr>
              <w:pStyle w:val="TableParagraph"/>
              <w:ind w:left="114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«Издательство «Просвещение» </w:t>
            </w:r>
            <w:r>
              <w:rPr>
                <w:i/>
                <w:sz w:val="24"/>
              </w:rPr>
              <w:t>(1.1.1.7.2.1.1.- 1.1.1.7.2.1.4.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proofErr w:type="gramEnd"/>
          </w:p>
          <w:p w:rsidR="005F0335" w:rsidRDefault="00990C39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</w:t>
            </w:r>
            <w:r>
              <w:rPr>
                <w:sz w:val="24"/>
              </w:rPr>
              <w:t xml:space="preserve">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содержанием музыкального обучения и воспитания является личный и коллективный опыт проживания и 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порож</w:t>
            </w:r>
            <w:r>
              <w:rPr>
                <w:sz w:val="24"/>
              </w:rPr>
              <w:t>даемых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переживание, самовыражение через творчество, духовно-нравственное становление, воспитание чуткости к 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другого человека через опыт сотворчества и сопереживания). В процессе конкретизации учебных целей их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5F0335" w:rsidRDefault="00990C3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5F0335" w:rsidRDefault="00990C3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F0335" w:rsidRDefault="00990C3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ind w:left="114" w:right="3209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«Музыка”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F0335" w:rsidRDefault="00990C3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F0335">
        <w:trPr>
          <w:trHeight w:val="4983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0335" w:rsidRDefault="00990C39">
            <w:pPr>
              <w:pStyle w:val="TableParagraph"/>
              <w:ind w:left="425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8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разработана на основе Требований к результатам освоения основной образовательной программы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 на целев</w:t>
            </w:r>
            <w:r>
              <w:rPr>
                <w:sz w:val="24"/>
              </w:rPr>
              <w:t xml:space="preserve">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«Технология»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1.1.1.8.1.1.4.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</w:t>
            </w:r>
            <w:r>
              <w:rPr>
                <w:i/>
                <w:sz w:val="24"/>
              </w:rPr>
              <w:t>освещения РФ от 21 сентября 2022 г. № 858)</w:t>
            </w:r>
            <w:r>
              <w:rPr>
                <w:sz w:val="24"/>
              </w:rPr>
              <w:t>, рабочей программой НОО по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5F0335" w:rsidRDefault="00990C39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5F0335" w:rsidRDefault="00990C39">
            <w:pPr>
              <w:pStyle w:val="TableParagraph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Её особенность состоит в форм</w:t>
            </w:r>
            <w:r>
              <w:rPr>
                <w:sz w:val="24"/>
              </w:rPr>
              <w:t>ирован</w:t>
            </w:r>
            <w:proofErr w:type="gramStart"/>
            <w:r>
              <w:rPr>
                <w:sz w:val="24"/>
              </w:rPr>
              <w:t>ии у о</w:t>
            </w:r>
            <w:proofErr w:type="gramEnd"/>
            <w:r>
              <w:rPr>
                <w:sz w:val="24"/>
              </w:rPr>
              <w:t>бучающихся социально ценных качеств, креативности и общей культуры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социально-экономические условия требуют включения каждого учебного предмета в данный процесс, а уроки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 большими специфическими резервами для р</w:t>
            </w:r>
            <w:r>
              <w:rPr>
                <w:sz w:val="24"/>
              </w:rPr>
              <w:t>ешения данной задачи, особенно на уровне начального образования.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5F0335" w:rsidRDefault="00990C39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F0335" w:rsidRDefault="00990C3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F0335" w:rsidRDefault="005F0335">
      <w:pPr>
        <w:spacing w:line="270" w:lineRule="exact"/>
        <w:rPr>
          <w:sz w:val="24"/>
        </w:rPr>
        <w:sectPr w:rsidR="005F0335">
          <w:pgSz w:w="16850" w:h="11920" w:orient="landscape"/>
          <w:pgMar w:top="400" w:right="4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3579"/>
      </w:tblGrid>
      <w:tr w:rsidR="005F0335">
        <w:trPr>
          <w:trHeight w:val="5249"/>
        </w:trPr>
        <w:tc>
          <w:tcPr>
            <w:tcW w:w="2156" w:type="dxa"/>
            <w:shd w:val="clear" w:color="auto" w:fill="92D050"/>
          </w:tcPr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  <w:sz w:val="26"/>
              </w:rPr>
            </w:pPr>
          </w:p>
          <w:p w:rsidR="005F0335" w:rsidRDefault="005F0335">
            <w:pPr>
              <w:pStyle w:val="TableParagraph"/>
              <w:rPr>
                <w:b/>
              </w:rPr>
            </w:pPr>
          </w:p>
          <w:p w:rsidR="005F0335" w:rsidRDefault="00990C39">
            <w:pPr>
              <w:pStyle w:val="TableParagraph"/>
              <w:ind w:left="403" w:right="56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579" w:type="dxa"/>
          </w:tcPr>
          <w:p w:rsidR="005F0335" w:rsidRDefault="00990C39">
            <w:pPr>
              <w:pStyle w:val="TableParagraph"/>
              <w:ind w:left="114" w:right="86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</w:t>
            </w:r>
            <w:r>
              <w:rPr>
                <w:sz w:val="24"/>
              </w:rPr>
              <w:t>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обучающихся, представленной в федеральной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 Рабочая программа разр</w:t>
            </w:r>
            <w:r>
              <w:rPr>
                <w:sz w:val="24"/>
              </w:rPr>
              <w:t>аботана на основе ФГОС НОО, рабочей программой</w:t>
            </w:r>
            <w:proofErr w:type="gramEnd"/>
            <w:r>
              <w:rPr>
                <w:sz w:val="24"/>
              </w:rPr>
              <w:t xml:space="preserve"> НОО по </w:t>
            </w:r>
            <w:proofErr w:type="spellStart"/>
            <w:r>
              <w:rPr>
                <w:sz w:val="24"/>
              </w:rPr>
              <w:t>физическойкультуре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5F0335" w:rsidRDefault="00990C39">
            <w:pPr>
              <w:pStyle w:val="TableParagraph"/>
              <w:ind w:left="114" w:right="88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</w:t>
            </w:r>
            <w:r>
              <w:rPr>
                <w:sz w:val="24"/>
              </w:rPr>
              <w:t>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оздоровительной, спортивной и прикладной ориентированной направленности. Развивающая ориентация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</w:t>
            </w:r>
            <w:r>
              <w:rPr>
                <w:spacing w:val="-1"/>
                <w:sz w:val="24"/>
              </w:rPr>
              <w:t>тура»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заключается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5F0335" w:rsidRDefault="00990C39">
            <w:pPr>
              <w:pStyle w:val="TableParagraph"/>
              <w:spacing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5F0335" w:rsidRDefault="00990C3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F0335" w:rsidRDefault="00990C39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990C39" w:rsidRDefault="00990C39"/>
    <w:sectPr w:rsidR="00990C39">
      <w:pgSz w:w="16850" w:h="11920" w:orient="landscape"/>
      <w:pgMar w:top="40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208"/>
    <w:multiLevelType w:val="hybridMultilevel"/>
    <w:tmpl w:val="8C121D52"/>
    <w:lvl w:ilvl="0" w:tplc="2222BD54">
      <w:numFmt w:val="bullet"/>
      <w:lvlText w:val="●"/>
      <w:lvlJc w:val="left"/>
      <w:pPr>
        <w:ind w:left="834" w:hanging="360"/>
      </w:pPr>
      <w:rPr>
        <w:rFonts w:hint="default"/>
        <w:w w:val="100"/>
        <w:lang w:val="ru-RU" w:eastAsia="en-US" w:bidi="ar-SA"/>
      </w:rPr>
    </w:lvl>
    <w:lvl w:ilvl="1" w:tplc="C8424038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065070F0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23D03E6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1222F640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B688FB5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0FB2763E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A16E60BC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7312F3E4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1">
    <w:nsid w:val="16207886"/>
    <w:multiLevelType w:val="hybridMultilevel"/>
    <w:tmpl w:val="DF401638"/>
    <w:lvl w:ilvl="0" w:tplc="BB10C514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CF4B6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854A0576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E2C2EC7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A1584ADC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310E443C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011E52B6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6E0C5C02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355A16D6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2">
    <w:nsid w:val="284944C3"/>
    <w:multiLevelType w:val="hybridMultilevel"/>
    <w:tmpl w:val="6E60CA7E"/>
    <w:lvl w:ilvl="0" w:tplc="DD6C0D8C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40DE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1FECFBE2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91F28A7C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525033FE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0DE696B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93887760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33F813AE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77DCB0D4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3">
    <w:nsid w:val="32645B97"/>
    <w:multiLevelType w:val="hybridMultilevel"/>
    <w:tmpl w:val="E5A481F6"/>
    <w:lvl w:ilvl="0" w:tplc="31A291E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60E8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22CE44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1BEC7E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A2A5A9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BFA8CB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204E43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B4CF2F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8B8088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36477E4E"/>
    <w:multiLevelType w:val="hybridMultilevel"/>
    <w:tmpl w:val="988EFF82"/>
    <w:lvl w:ilvl="0" w:tplc="E20682A8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AAE66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EB0826F8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425E714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638E9C24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9DF2BD4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3ADED8A2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45E4C45C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A28E88AC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5">
    <w:nsid w:val="38696185"/>
    <w:multiLevelType w:val="hybridMultilevel"/>
    <w:tmpl w:val="1302A108"/>
    <w:lvl w:ilvl="0" w:tplc="2E1436D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CC508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CDBE9EFA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52CCCA8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3B58EC96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C29C61DA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846234C2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6E74C086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7EF052B8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6">
    <w:nsid w:val="400D705B"/>
    <w:multiLevelType w:val="hybridMultilevel"/>
    <w:tmpl w:val="22DCB13A"/>
    <w:lvl w:ilvl="0" w:tplc="AFC6E2F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A80B7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4F6E09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1FC8B9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26EB4A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0D63A9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5AC7AB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3D6343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29DC37C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>
    <w:nsid w:val="509C4592"/>
    <w:multiLevelType w:val="hybridMultilevel"/>
    <w:tmpl w:val="884E913E"/>
    <w:lvl w:ilvl="0" w:tplc="8264DD32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05D9C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878A1B60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AF387176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46DA8416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A4FAA16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C51E8186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7DCC8342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F8B49BC8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8">
    <w:nsid w:val="55C40398"/>
    <w:multiLevelType w:val="hybridMultilevel"/>
    <w:tmpl w:val="075A541E"/>
    <w:lvl w:ilvl="0" w:tplc="93D82D7C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A837E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F6084AC6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F6885C5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C2F2456A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87707B7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35380BAA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FA66D336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7DEA1094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9">
    <w:nsid w:val="6209488B"/>
    <w:multiLevelType w:val="hybridMultilevel"/>
    <w:tmpl w:val="6B5AC55A"/>
    <w:lvl w:ilvl="0" w:tplc="AB72E26C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049E2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D84EB53E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7EAE756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F2CAE7CE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81F0691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54220C22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E6A27CEC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CC7C7064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10">
    <w:nsid w:val="62FB7E55"/>
    <w:multiLevelType w:val="hybridMultilevel"/>
    <w:tmpl w:val="C7B29D76"/>
    <w:lvl w:ilvl="0" w:tplc="31DC4A14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2DF70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8390B0AA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E88A7784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8E32AAB0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BB84615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C1A21576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D1F8C1A8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F4028456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11">
    <w:nsid w:val="65F6480A"/>
    <w:multiLevelType w:val="hybridMultilevel"/>
    <w:tmpl w:val="B93E31CA"/>
    <w:lvl w:ilvl="0" w:tplc="9BC6A3C4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4B0EC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F70AC34C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D88C05B2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B95C9810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254EAB16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FC248D6C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F980368C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25DA6E72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abstractNum w:abstractNumId="12">
    <w:nsid w:val="7A62599C"/>
    <w:multiLevelType w:val="hybridMultilevel"/>
    <w:tmpl w:val="07A0EDAC"/>
    <w:lvl w:ilvl="0" w:tplc="7084CFD8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D52BFCC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6CA452F6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4052ED6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4" w:tplc="7A1AC27E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5" w:tplc="F6E685E0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6" w:tplc="49CED5FA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7" w:tplc="86F4E722">
      <w:numFmt w:val="bullet"/>
      <w:lvlText w:val="•"/>
      <w:lvlJc w:val="left"/>
      <w:pPr>
        <w:ind w:left="9750" w:hanging="360"/>
      </w:pPr>
      <w:rPr>
        <w:rFonts w:hint="default"/>
        <w:lang w:val="ru-RU" w:eastAsia="en-US" w:bidi="ar-SA"/>
      </w:rPr>
    </w:lvl>
    <w:lvl w:ilvl="8" w:tplc="8010425A">
      <w:numFmt w:val="bullet"/>
      <w:lvlText w:val="•"/>
      <w:lvlJc w:val="left"/>
      <w:pPr>
        <w:ind w:left="1102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0335"/>
    <w:rsid w:val="005F0335"/>
    <w:rsid w:val="006652C1"/>
    <w:rsid w:val="009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195" w:right="321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195" w:right="321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2024-04-02T16:33:00Z</dcterms:created>
  <dcterms:modified xsi:type="dcterms:W3CDTF">2024-04-02T16:33:00Z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